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D0" w:rsidRDefault="00DD46D0" w:rsidP="00DD46D0">
      <w:pPr>
        <w:rPr>
          <w:rFonts w:ascii="Arial" w:hAnsi="Arial" w:cs="Arial"/>
          <w:noProof/>
          <w:color w:val="1F497D"/>
          <w:sz w:val="52"/>
          <w:szCs w:val="52"/>
        </w:rPr>
      </w:pPr>
    </w:p>
    <w:p w:rsidR="00DD46D0" w:rsidRPr="008973D1" w:rsidRDefault="00DD46D0" w:rsidP="00DD46D0">
      <w:pPr>
        <w:jc w:val="center"/>
        <w:rPr>
          <w:rFonts w:ascii="Arial" w:hAnsi="Arial" w:cs="Arial"/>
          <w:b/>
          <w:noProof/>
          <w:color w:val="1F497D"/>
          <w:sz w:val="32"/>
          <w:szCs w:val="32"/>
        </w:rPr>
      </w:pPr>
      <w:r w:rsidRPr="008973D1">
        <w:rPr>
          <w:rFonts w:ascii="Arial" w:hAnsi="Arial" w:cs="Arial"/>
          <w:b/>
          <w:noProof/>
          <w:color w:val="1F497D"/>
          <w:sz w:val="32"/>
          <w:szCs w:val="32"/>
        </w:rPr>
        <w:t>ZEMĚDĚLSKÉ DRUŽSTVO LIBČANY</w:t>
      </w:r>
    </w:p>
    <w:p w:rsidR="00DD46D0" w:rsidRDefault="00DD46D0" w:rsidP="00DD46D0">
      <w:pPr>
        <w:jc w:val="center"/>
        <w:rPr>
          <w:rFonts w:ascii="Arial" w:hAnsi="Arial" w:cs="Arial"/>
          <w:b/>
          <w:noProof/>
          <w:color w:val="1F497D"/>
          <w:sz w:val="22"/>
          <w:szCs w:val="22"/>
        </w:rPr>
      </w:pPr>
      <w:r w:rsidRPr="00117E9C">
        <w:rPr>
          <w:rFonts w:ascii="Arial" w:hAnsi="Arial" w:cs="Arial"/>
          <w:b/>
          <w:noProof/>
          <w:color w:val="1F497D"/>
          <w:sz w:val="22"/>
          <w:szCs w:val="22"/>
        </w:rPr>
        <w:t>okres Hradec Králové</w:t>
      </w:r>
    </w:p>
    <w:p w:rsidR="00DD46D0" w:rsidRPr="00DD46D0" w:rsidRDefault="00DD46D0" w:rsidP="00DD46D0">
      <w:pPr>
        <w:rPr>
          <w:rFonts w:ascii="Arial" w:hAnsi="Arial" w:cs="Arial"/>
          <w:noProof/>
          <w:color w:val="1F497D"/>
        </w:rPr>
      </w:pPr>
    </w:p>
    <w:p w:rsidR="002E5E96" w:rsidRPr="000125D8" w:rsidRDefault="00854735" w:rsidP="00FF6DF9">
      <w:pPr>
        <w:jc w:val="center"/>
        <w:rPr>
          <w:rFonts w:ascii="Arial" w:hAnsi="Arial" w:cs="Arial"/>
          <w:b/>
          <w:noProof/>
          <w:color w:val="1F497D"/>
          <w:u w:val="single"/>
        </w:rPr>
      </w:pPr>
      <w:r>
        <w:rPr>
          <w:rFonts w:ascii="Arial" w:hAnsi="Arial" w:cs="Arial"/>
          <w:b/>
          <w:noProof/>
          <w:color w:val="1F497D"/>
          <w:u w:val="single"/>
        </w:rPr>
        <w:t>ORGANIZUJE SAMOSBĚR BROSKVÍ</w:t>
      </w:r>
      <w:r w:rsidR="00E515E1">
        <w:rPr>
          <w:rFonts w:ascii="Arial" w:hAnsi="Arial" w:cs="Arial"/>
          <w:b/>
          <w:noProof/>
          <w:color w:val="1F497D"/>
          <w:u w:val="single"/>
        </w:rPr>
        <w:t xml:space="preserve"> </w:t>
      </w:r>
    </w:p>
    <w:p w:rsidR="000125D8" w:rsidRPr="000125D8" w:rsidRDefault="000125D8" w:rsidP="00FF6DF9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6E0369" w:rsidRPr="00E515E1" w:rsidRDefault="00854735" w:rsidP="00E515E1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Ve dnech od 9</w:t>
      </w:r>
      <w:r w:rsidR="00E515E1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.8.2021</w:t>
      </w:r>
      <w:r w:rsidR="006F0198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až</w:t>
      </w:r>
      <w:r w:rsidR="006E5DC2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d</w:t>
      </w: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o očesání sadu max. do 15</w:t>
      </w:r>
      <w:r w:rsidR="00E515E1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.8.2021 12:00 hod.</w:t>
      </w:r>
    </w:p>
    <w:p w:rsidR="006E5DC2" w:rsidRDefault="006E5DC2" w:rsidP="004D7263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PT Sans" w:hAnsi="PT Sans"/>
          <w:noProof/>
          <w:vanish/>
          <w:color w:val="484848"/>
          <w:sz w:val="15"/>
          <w:szCs w:val="15"/>
        </w:rPr>
        <w:drawing>
          <wp:inline distT="0" distB="0" distL="0" distR="0">
            <wp:extent cx="5905500" cy="4162425"/>
            <wp:effectExtent l="0" t="0" r="0" b="9525"/>
            <wp:docPr id="7" name="Obrázek 7" descr="https://g.denik.cz/122/4c/rubinola-perex-jpg_irecept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.denik.cz/122/4c/rubinola-perex-jpg_irecept-fu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vanish/>
          <w:color w:val="484848"/>
          <w:sz w:val="15"/>
          <w:szCs w:val="15"/>
        </w:rPr>
        <w:drawing>
          <wp:inline distT="0" distB="0" distL="0" distR="0">
            <wp:extent cx="5905500" cy="4162425"/>
            <wp:effectExtent l="0" t="0" r="0" b="9525"/>
            <wp:docPr id="6" name="obrázek 4" descr="https://g.denik.cz/122/4c/rubinola-perex-jpg_irecept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.denik.cz/122/4c/rubinola-perex-jpg_irecept-fu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vanish/>
          <w:color w:val="484848"/>
          <w:sz w:val="15"/>
          <w:szCs w:val="15"/>
        </w:rPr>
        <w:drawing>
          <wp:inline distT="0" distB="0" distL="0" distR="0">
            <wp:extent cx="5905500" cy="4286250"/>
            <wp:effectExtent l="0" t="0" r="0" b="0"/>
            <wp:docPr id="5" name="obrázek 3" descr="https://g.denik.cz/122/83/durit-jpg_irecept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.denik.cz/122/83/durit-jpg_irecept-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C2" w:rsidRDefault="00854735" w:rsidP="006E5DC2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noProof/>
        </w:rPr>
        <w:drawing>
          <wp:inline distT="0" distB="0" distL="0" distR="0">
            <wp:extent cx="2646562" cy="1276350"/>
            <wp:effectExtent l="0" t="0" r="1905" b="0"/>
            <wp:docPr id="1" name="obrázek 2" descr="https://fr2.farmlux.biz/images/article/thumb/715-0/2018/09/persik-redhejven-opisanie-i-tehnologiya-vyrashchivan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r2.farmlux.biz/images/article/thumb/715-0/2018/09/persik-redhejven-opisanie-i-tehnologiya-vyrashchivaniya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94" cy="135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45" w:rsidRPr="00E54075" w:rsidRDefault="00E515E1" w:rsidP="002E5E96">
      <w:pPr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 xml:space="preserve">   </w:t>
      </w:r>
    </w:p>
    <w:p w:rsidR="00DD46D0" w:rsidRPr="0026518F" w:rsidRDefault="00DD46D0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 xml:space="preserve">Od </w:t>
      </w:r>
      <w:r w:rsidR="002020EF">
        <w:rPr>
          <w:rFonts w:ascii="Arial" w:hAnsi="Arial" w:cs="Arial"/>
          <w:b/>
          <w:noProof/>
          <w:color w:val="1F497D"/>
          <w:sz w:val="28"/>
          <w:szCs w:val="28"/>
        </w:rPr>
        <w:t>8</w:t>
      </w:r>
      <w:r w:rsidR="00CE765C"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 do 16</w:t>
      </w: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</w:t>
      </w:r>
    </w:p>
    <w:p w:rsidR="00FF6DF9" w:rsidRPr="00FF6DF9" w:rsidRDefault="00FF6DF9" w:rsidP="00FF6DF9">
      <w:pPr>
        <w:numPr>
          <w:ilvl w:val="0"/>
          <w:numId w:val="1"/>
        </w:numPr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Sa</w:t>
      </w:r>
      <w:r w:rsidR="00854735">
        <w:rPr>
          <w:rFonts w:ascii="Arial" w:hAnsi="Arial" w:cs="Arial"/>
          <w:b/>
          <w:noProof/>
          <w:color w:val="1F497D"/>
          <w:sz w:val="28"/>
          <w:szCs w:val="28"/>
        </w:rPr>
        <w:t>d u skladu ovoce ZD Libčany</w:t>
      </w:r>
      <w:r w:rsidR="006E6EF7">
        <w:rPr>
          <w:rFonts w:ascii="Arial" w:hAnsi="Arial" w:cs="Arial"/>
          <w:b/>
          <w:noProof/>
          <w:color w:val="1F497D"/>
          <w:sz w:val="28"/>
          <w:szCs w:val="28"/>
        </w:rPr>
        <w:t>, Libčany 230</w:t>
      </w:r>
    </w:p>
    <w:p w:rsidR="00DD46D0" w:rsidRPr="002020EF" w:rsidRDefault="00FF6DF9" w:rsidP="002020EF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020EF">
        <w:rPr>
          <w:rFonts w:ascii="Arial" w:hAnsi="Arial" w:cs="Arial"/>
          <w:b/>
          <w:noProof/>
          <w:color w:val="1F497D"/>
        </w:rPr>
        <w:t>Kontakt:</w:t>
      </w:r>
      <w:r w:rsidRPr="002020EF">
        <w:rPr>
          <w:rFonts w:ascii="Segoe UI Symbol" w:hAnsi="Segoe UI Symbol" w:cs="Segoe UI Symbol"/>
          <w:b/>
        </w:rPr>
        <w:t>📱</w:t>
      </w:r>
      <w:r w:rsidRPr="002020EF">
        <w:rPr>
          <w:rFonts w:ascii="Arial" w:hAnsi="Arial" w:cs="Arial"/>
          <w:b/>
          <w:noProof/>
          <w:color w:val="1F497D"/>
        </w:rPr>
        <w:t xml:space="preserve"> 24 hod. 495 585 331  </w:t>
      </w:r>
      <w:r w:rsidR="006F0198" w:rsidRPr="002020EF">
        <w:rPr>
          <w:rFonts w:ascii="Arial" w:hAnsi="Arial" w:cs="Arial"/>
          <w:b/>
          <w:noProof/>
          <w:color w:val="1F497D"/>
        </w:rPr>
        <w:t xml:space="preserve">                                 </w:t>
      </w:r>
    </w:p>
    <w:p w:rsidR="00DD46D0" w:rsidRDefault="0026518F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7030A0"/>
          <w:sz w:val="28"/>
          <w:szCs w:val="28"/>
        </w:rPr>
      </w:pPr>
      <w:r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Cena: </w:t>
      </w:r>
      <w:r w:rsidR="00E515E1">
        <w:rPr>
          <w:rFonts w:ascii="Arial" w:hAnsi="Arial" w:cs="Arial"/>
          <w:b/>
          <w:noProof/>
          <w:color w:val="7030A0"/>
          <w:sz w:val="28"/>
          <w:szCs w:val="28"/>
        </w:rPr>
        <w:t>18</w:t>
      </w:r>
      <w:r w:rsidR="00DD46D0"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 Kč / kg</w:t>
      </w:r>
      <w:r w:rsidR="000125D8">
        <w:rPr>
          <w:rFonts w:ascii="Arial" w:hAnsi="Arial" w:cs="Arial"/>
          <w:b/>
          <w:noProof/>
          <w:color w:val="7030A0"/>
          <w:sz w:val="28"/>
          <w:szCs w:val="28"/>
        </w:rPr>
        <w:t xml:space="preserve"> vč. DPH</w:t>
      </w:r>
    </w:p>
    <w:p w:rsidR="000125D8" w:rsidRPr="002020EF" w:rsidRDefault="000125D8" w:rsidP="000125D8">
      <w:pPr>
        <w:ind w:left="360"/>
        <w:rPr>
          <w:rFonts w:ascii="Arial" w:hAnsi="Arial" w:cs="Arial"/>
          <w:b/>
          <w:noProof/>
          <w:color w:val="7030A0"/>
          <w:sz w:val="28"/>
          <w:szCs w:val="28"/>
        </w:rPr>
      </w:pPr>
    </w:p>
    <w:p w:rsidR="00854735" w:rsidRPr="006923F3" w:rsidRDefault="00DD46D0" w:rsidP="00854735">
      <w:pPr>
        <w:pStyle w:val="Nadpis1"/>
        <w:shd w:val="clear" w:color="auto" w:fill="FFFFFF"/>
        <w:spacing w:before="0"/>
        <w:textAlignment w:val="baseline"/>
        <w:rPr>
          <w:rFonts w:ascii="Arial" w:hAnsi="Arial" w:cs="Arial"/>
          <w:b/>
          <w:noProof/>
          <w:sz w:val="28"/>
          <w:szCs w:val="28"/>
        </w:rPr>
      </w:pPr>
      <w:r w:rsidRPr="00DD46D0">
        <w:rPr>
          <w:rFonts w:ascii="Arial" w:hAnsi="Arial" w:cs="Arial"/>
          <w:noProof/>
          <w:color w:val="1F497D"/>
          <w:sz w:val="28"/>
          <w:szCs w:val="28"/>
        </w:rPr>
        <w:t xml:space="preserve"> </w:t>
      </w:r>
      <w:r w:rsidR="00A52136" w:rsidRPr="007911F7">
        <w:rPr>
          <w:rFonts w:ascii="Arial" w:hAnsi="Arial" w:cs="Arial"/>
          <w:noProof/>
          <w:sz w:val="28"/>
          <w:szCs w:val="28"/>
        </w:rPr>
        <w:t>GPS souřadnice</w:t>
      </w:r>
      <w:r w:rsidR="006E0369" w:rsidRPr="007911F7">
        <w:rPr>
          <w:rFonts w:ascii="Arial" w:hAnsi="Arial" w:cs="Arial"/>
          <w:noProof/>
          <w:sz w:val="28"/>
          <w:szCs w:val="28"/>
        </w:rPr>
        <w:t xml:space="preserve">: </w:t>
      </w:r>
      <w:r w:rsidR="00854735" w:rsidRPr="006923F3">
        <w:rPr>
          <w:rFonts w:ascii="Arial" w:hAnsi="Arial" w:cs="Arial"/>
          <w:b/>
          <w:noProof/>
          <w:sz w:val="28"/>
          <w:szCs w:val="28"/>
        </w:rPr>
        <w:t>50°11'47.0"N 15°41'30.3"E</w:t>
      </w:r>
    </w:p>
    <w:p w:rsidR="00406E47" w:rsidRPr="00406E47" w:rsidRDefault="00D53A88" w:rsidP="00406E47">
      <w:pPr>
        <w:pStyle w:val="Nadpis2"/>
        <w:shd w:val="clear" w:color="auto" w:fill="F8F8F8"/>
        <w:spacing w:before="0" w:beforeAutospacing="0" w:after="0" w:afterAutospacing="0" w:line="300" w:lineRule="atLeast"/>
        <w:rPr>
          <w:rFonts w:ascii="Arial" w:hAnsi="Arial" w:cs="Arial"/>
          <w:bCs w:val="0"/>
          <w:noProof/>
          <w:color w:val="7030A0"/>
          <w:sz w:val="28"/>
          <w:szCs w:val="28"/>
        </w:rPr>
      </w:pPr>
      <w:r>
        <w:rPr>
          <w:rFonts w:ascii="Arial" w:hAnsi="Arial" w:cs="Arial"/>
          <w:noProof/>
          <w:color w:val="1F497D"/>
          <w:sz w:val="28"/>
          <w:szCs w:val="28"/>
        </w:rPr>
        <w:t xml:space="preserve"> </w:t>
      </w:r>
    </w:p>
    <w:p w:rsidR="004D7263" w:rsidRPr="004D7263" w:rsidRDefault="00BB2627" w:rsidP="004D7263">
      <w:pPr>
        <w:pStyle w:val="Titulek"/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pict>
          <v:rect id="Obdélník 8" o:spid="_x0000_s1026" style="position:absolute;margin-left:226.65pt;margin-top:43.5pt;width:126.75pt;height:21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" fillcolor="#5b9bd5 [3204]" strokecolor="#1f4d78 [1604]" strokeweight="1pt">
            <v:textbox>
              <w:txbxContent>
                <w:p w:rsidR="006E6EF7" w:rsidRDefault="006E6EF7" w:rsidP="006E6EF7">
                  <w:pPr>
                    <w:jc w:val="center"/>
                  </w:pPr>
                  <w:r>
                    <w:t>SÍDLO ZD LIBČANY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color w:val="1F497D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Bublinový popisek se šipkou dolů 12" o:spid="_x0000_s1027" type="#_x0000_t80" style="position:absolute;margin-left:226.7pt;margin-top:70.5pt;width:96.75pt;height:28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" adj="14035,9202,16200,10001" fillcolor="#ed7d31 [3205]" strokecolor="black [3213]" strokeweight="1pt">
            <v:textbox>
              <w:txbxContent>
                <w:p w:rsidR="00D53A88" w:rsidRPr="00DE4DAB" w:rsidRDefault="00D53A88" w:rsidP="00D53A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E4DAB">
                    <w:rPr>
                      <w:color w:val="000000" w:themeColor="text1"/>
                      <w:sz w:val="20"/>
                      <w:szCs w:val="20"/>
                    </w:rPr>
                    <w:t>VJEZD</w:t>
                  </w:r>
                  <w:r w:rsidR="006E6EF7">
                    <w:rPr>
                      <w:color w:val="000000" w:themeColor="text1"/>
                      <w:sz w:val="20"/>
                      <w:szCs w:val="20"/>
                    </w:rPr>
                    <w:t xml:space="preserve"> DO SADU</w:t>
                  </w:r>
                </w:p>
              </w:txbxContent>
            </v:textbox>
          </v:shape>
        </w:pict>
      </w:r>
      <w:r w:rsidR="006E6EF7" w:rsidRPr="006E6EF7">
        <w:rPr>
          <w:rFonts w:ascii="Arial" w:hAnsi="Arial" w:cs="Arial"/>
          <w:b/>
          <w:noProof/>
          <w:color w:val="1F497D"/>
        </w:rPr>
        <w:drawing>
          <wp:inline distT="0" distB="0" distL="0" distR="0">
            <wp:extent cx="6343650" cy="3048000"/>
            <wp:effectExtent l="0" t="0" r="0" b="0"/>
            <wp:docPr id="3" name="Obrázek 3" descr="C:\Users\patek.LOCAL\Desktop\broskve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ek.LOCAL\Desktop\broskve 20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6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3" o:spid="_x0000_s1028" type="#_x0000_t202" style="position:absolute;margin-left:-8.8pt;margin-top:43.2pt;width:88.5pt;height:22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" filled="f" stroked="f">
            <v:textbox>
              <w:txbxContent>
                <w:p w:rsidR="00334C1E" w:rsidRPr="00334C1E" w:rsidRDefault="00334C1E" w:rsidP="009F73DC">
                  <w:pPr>
                    <w:rPr>
                      <w:rStyle w:val="Nzevknihy"/>
                    </w:rPr>
                  </w:pPr>
                </w:p>
              </w:txbxContent>
            </v:textbox>
          </v:shape>
        </w:pict>
      </w:r>
    </w:p>
    <w:p w:rsidR="004D7263" w:rsidRDefault="004D7263" w:rsidP="009A1A89">
      <w:pPr>
        <w:spacing w:line="384" w:lineRule="atLeast"/>
        <w:rPr>
          <w:rFonts w:ascii="flossans_regular" w:hAnsi="flossans_regular" w:cs="Arial"/>
          <w:b/>
          <w:color w:val="1F3864" w:themeColor="accent5" w:themeShade="80"/>
          <w:sz w:val="28"/>
          <w:szCs w:val="28"/>
          <w:u w:val="single"/>
        </w:rPr>
      </w:pPr>
      <w:r w:rsidRPr="004D7263">
        <w:rPr>
          <w:rFonts w:ascii="flossans_regular" w:hAnsi="flossans_regular" w:cs="Arial"/>
          <w:b/>
          <w:color w:val="1F3864" w:themeColor="accent5" w:themeShade="80"/>
          <w:sz w:val="28"/>
          <w:szCs w:val="28"/>
          <w:u w:val="single"/>
        </w:rPr>
        <w:t>SKLIZEŇ DO VLASTNÍCH NÁDOB!!!</w:t>
      </w:r>
    </w:p>
    <w:p w:rsidR="004D7263" w:rsidRPr="004D7263" w:rsidRDefault="004D7263" w:rsidP="009A1A89">
      <w:pPr>
        <w:spacing w:line="384" w:lineRule="atLeast"/>
        <w:rPr>
          <w:rFonts w:ascii="flossans_regular" w:hAnsi="flossans_regular" w:cs="Arial"/>
          <w:b/>
          <w:color w:val="1F3864" w:themeColor="accent5" w:themeShade="80"/>
          <w:sz w:val="28"/>
          <w:szCs w:val="28"/>
          <w:u w:val="single"/>
        </w:rPr>
      </w:pPr>
      <w:bookmarkStart w:id="0" w:name="_GoBack"/>
      <w:bookmarkEnd w:id="0"/>
    </w:p>
    <w:p w:rsidR="009A1A89" w:rsidRPr="009A1A89" w:rsidRDefault="009A1A89" w:rsidP="009A1A89">
      <w:pPr>
        <w:spacing w:line="384" w:lineRule="atLeast"/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</w:pPr>
      <w:r w:rsidRPr="009A1A89"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  <w:t>Red Haven je středně raná žlutomasá odrůda broskvoně.</w:t>
      </w:r>
    </w:p>
    <w:p w:rsidR="009A1A89" w:rsidRPr="009A1A89" w:rsidRDefault="009A1A89" w:rsidP="009A1A89">
      <w:pPr>
        <w:spacing w:line="384" w:lineRule="atLeast"/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</w:pPr>
      <w:r w:rsidRPr="009A1A89"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  <w:t xml:space="preserve">Plod je střední, kulovitý až oválný, s mírně plstnatou slupkou žluté barvy, která je z větší části překrytá karmínovou červení. Dužnina je </w:t>
      </w:r>
      <w:r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  <w:t xml:space="preserve">žlutá, kolem pecky načervenalá, dobré </w:t>
      </w:r>
      <w:r w:rsidRPr="009A1A89"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  <w:t>chuti, od pecky velmi dobře odlučitelná.</w:t>
      </w:r>
      <w:r w:rsidRPr="009A1A89">
        <w:rPr>
          <w:rFonts w:ascii="flossans_regular" w:hAnsi="flossans_regular" w:cs="Arial"/>
          <w:b/>
          <w:color w:val="1F3864" w:themeColor="accent5" w:themeShade="80"/>
          <w:sz w:val="28"/>
          <w:szCs w:val="28"/>
        </w:rPr>
        <w:br/>
        <w:t>Plody jsou vhodné pro přímý konzum i ke zpracování.</w:t>
      </w:r>
    </w:p>
    <w:p w:rsidR="007911F7" w:rsidRPr="009A1A89" w:rsidRDefault="007911F7" w:rsidP="009A1A89">
      <w:pPr>
        <w:keepNext/>
        <w:rPr>
          <w:color w:val="1F3864" w:themeColor="accent5" w:themeShade="80"/>
          <w:sz w:val="28"/>
          <w:szCs w:val="28"/>
        </w:rPr>
      </w:pPr>
    </w:p>
    <w:sectPr w:rsidR="007911F7" w:rsidRPr="009A1A89" w:rsidSect="00FF6DF9">
      <w:footerReference w:type="default" r:id="rId11"/>
      <w:pgSz w:w="11906" w:h="16838" w:code="9"/>
      <w:pgMar w:top="0" w:right="1418" w:bottom="0" w:left="851" w:header="141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9A" w:rsidRDefault="0049429A" w:rsidP="00DD46D0">
      <w:r>
        <w:separator/>
      </w:r>
    </w:p>
  </w:endnote>
  <w:endnote w:type="continuationSeparator" w:id="0">
    <w:p w:rsidR="0049429A" w:rsidRDefault="0049429A" w:rsidP="00DD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lossans_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09" w:rsidRPr="00DD46D0" w:rsidRDefault="00751424" w:rsidP="00DD46D0">
    <w:pPr>
      <w:pStyle w:val="Zpat"/>
    </w:pPr>
    <w:r w:rsidRPr="00DD46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9A" w:rsidRDefault="0049429A" w:rsidP="00DD46D0">
      <w:r>
        <w:separator/>
      </w:r>
    </w:p>
  </w:footnote>
  <w:footnote w:type="continuationSeparator" w:id="0">
    <w:p w:rsidR="0049429A" w:rsidRDefault="0049429A" w:rsidP="00DD4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6DF0"/>
    <w:multiLevelType w:val="hybridMultilevel"/>
    <w:tmpl w:val="D5DAC39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46D0"/>
    <w:rsid w:val="00004288"/>
    <w:rsid w:val="000125D8"/>
    <w:rsid w:val="00030FDE"/>
    <w:rsid w:val="00076232"/>
    <w:rsid w:val="0009447F"/>
    <w:rsid w:val="000C5C9D"/>
    <w:rsid w:val="000D7E76"/>
    <w:rsid w:val="002020EF"/>
    <w:rsid w:val="0021609B"/>
    <w:rsid w:val="0026518F"/>
    <w:rsid w:val="002E5E96"/>
    <w:rsid w:val="00334C1E"/>
    <w:rsid w:val="00354DEE"/>
    <w:rsid w:val="00406E47"/>
    <w:rsid w:val="0044415A"/>
    <w:rsid w:val="0049429A"/>
    <w:rsid w:val="004D7263"/>
    <w:rsid w:val="00535E8F"/>
    <w:rsid w:val="0060364D"/>
    <w:rsid w:val="006923F3"/>
    <w:rsid w:val="006E0369"/>
    <w:rsid w:val="006E40F5"/>
    <w:rsid w:val="006E5DC2"/>
    <w:rsid w:val="006E6EF7"/>
    <w:rsid w:val="006F0198"/>
    <w:rsid w:val="00751424"/>
    <w:rsid w:val="007911F7"/>
    <w:rsid w:val="007B6F26"/>
    <w:rsid w:val="00854735"/>
    <w:rsid w:val="008A42D5"/>
    <w:rsid w:val="008A4E55"/>
    <w:rsid w:val="008F1433"/>
    <w:rsid w:val="00902C86"/>
    <w:rsid w:val="00964065"/>
    <w:rsid w:val="009A1A89"/>
    <w:rsid w:val="009F73DC"/>
    <w:rsid w:val="00A52136"/>
    <w:rsid w:val="00A7335F"/>
    <w:rsid w:val="00AD512C"/>
    <w:rsid w:val="00BB2627"/>
    <w:rsid w:val="00BF040D"/>
    <w:rsid w:val="00C2104F"/>
    <w:rsid w:val="00C3303A"/>
    <w:rsid w:val="00C353BC"/>
    <w:rsid w:val="00C40866"/>
    <w:rsid w:val="00CA762A"/>
    <w:rsid w:val="00CE765C"/>
    <w:rsid w:val="00D41B45"/>
    <w:rsid w:val="00D53A88"/>
    <w:rsid w:val="00D65A3B"/>
    <w:rsid w:val="00DD46D0"/>
    <w:rsid w:val="00DE4DAB"/>
    <w:rsid w:val="00E22B4E"/>
    <w:rsid w:val="00E515E1"/>
    <w:rsid w:val="00E54075"/>
    <w:rsid w:val="00E65722"/>
    <w:rsid w:val="00E77168"/>
    <w:rsid w:val="00EA15B0"/>
    <w:rsid w:val="00EE5F3F"/>
    <w:rsid w:val="00FD223E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47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911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D46D0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D46D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76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DF9"/>
    <w:rPr>
      <w:rFonts w:ascii="Segoe UI" w:eastAsia="Times New Roman" w:hAnsi="Segoe UI" w:cs="Segoe UI"/>
      <w:sz w:val="18"/>
      <w:szCs w:val="18"/>
      <w:lang w:eastAsia="cs-CZ"/>
    </w:rPr>
  </w:style>
  <w:style w:type="character" w:styleId="Nzevknihy">
    <w:name w:val="Book Title"/>
    <w:basedOn w:val="Standardnpsmoodstavce"/>
    <w:uiPriority w:val="33"/>
    <w:qFormat/>
    <w:rsid w:val="00334C1E"/>
    <w:rPr>
      <w:b/>
      <w:bCs/>
      <w:i/>
      <w:iCs/>
      <w:spacing w:val="5"/>
    </w:rPr>
  </w:style>
  <w:style w:type="paragraph" w:styleId="Bezmezer">
    <w:name w:val="No Spacing"/>
    <w:link w:val="BezmezerChar"/>
    <w:uiPriority w:val="1"/>
    <w:qFormat/>
    <w:rsid w:val="00D53A8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53A88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11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911F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547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04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D9CFAC"/>
                                <w:left w:val="none" w:sz="0" w:space="0" w:color="auto"/>
                                <w:bottom w:val="dashed" w:sz="6" w:space="0" w:color="D9CFAC"/>
                                <w:right w:val="none" w:sz="0" w:space="0" w:color="auto"/>
                              </w:divBdr>
                              <w:divsChild>
                                <w:div w:id="552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patek</dc:creator>
  <cp:lastModifiedBy>uo hradek</cp:lastModifiedBy>
  <cp:revision>2</cp:revision>
  <cp:lastPrinted>2020-09-22T07:23:00Z</cp:lastPrinted>
  <dcterms:created xsi:type="dcterms:W3CDTF">2021-08-06T17:32:00Z</dcterms:created>
  <dcterms:modified xsi:type="dcterms:W3CDTF">2021-08-06T17:32:00Z</dcterms:modified>
</cp:coreProperties>
</file>